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5F9A9" w14:textId="14071032" w:rsidR="00296A92" w:rsidRPr="006604EF" w:rsidRDefault="009E7820" w:rsidP="00296A92">
      <w:pPr>
        <w:jc w:val="both"/>
        <w:rPr>
          <w:rFonts w:ascii="Arial" w:hAnsi="Arial"/>
          <w:sz w:val="18"/>
          <w:szCs w:val="18"/>
        </w:rPr>
      </w:pPr>
      <w:bookmarkStart w:id="0" w:name="_GoBack"/>
      <w:bookmarkEnd w:id="0"/>
      <w:r w:rsidRPr="009E7820">
        <w:rPr>
          <w:rFonts w:ascii="Arial" w:hAnsi="Arial"/>
          <w:noProof/>
          <w:sz w:val="18"/>
          <w:szCs w:val="18"/>
        </w:rPr>
        <w:drawing>
          <wp:inline distT="0" distB="0" distL="0" distR="0" wp14:anchorId="11496138" wp14:editId="433AFF29">
            <wp:extent cx="698500" cy="635000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A92" w:rsidRPr="006604EF">
        <w:rPr>
          <w:rFonts w:ascii="Arial" w:hAnsi="Arial"/>
          <w:sz w:val="18"/>
          <w:szCs w:val="18"/>
        </w:rPr>
        <w:t>MATEŘSKÁ ŠKOLA, OSTRAVA – PORUBA, O. SYNKA 1834, PŘÍSPĚVKOVÁ ORGANIZACE</w:t>
      </w:r>
    </w:p>
    <w:p w14:paraId="58879472" w14:textId="495BA089" w:rsidR="0051134E" w:rsidRDefault="009E7820" w:rsidP="009E7820">
      <w:pPr>
        <w:pBdr>
          <w:bottom w:val="single" w:sz="4" w:space="1" w:color="auto"/>
        </w:pBdr>
        <w:tabs>
          <w:tab w:val="left" w:pos="1690"/>
        </w:tabs>
      </w:pPr>
      <w:r>
        <w:tab/>
      </w:r>
    </w:p>
    <w:p w14:paraId="6456C143" w14:textId="77777777" w:rsidR="00296A92" w:rsidRDefault="00296A92"/>
    <w:p w14:paraId="6F411E19" w14:textId="77777777" w:rsidR="00296A92" w:rsidRDefault="00296A92"/>
    <w:p w14:paraId="302CA177" w14:textId="77777777"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  <w:r>
        <w:rPr>
          <w:rFonts w:ascii="Arial" w:hAnsi="Arial" w:cs="Arial"/>
          <w:sz w:val="45"/>
          <w:szCs w:val="45"/>
        </w:rPr>
        <w:t>VÝROČNÍ ZPRÁVA</w:t>
      </w:r>
    </w:p>
    <w:p w14:paraId="3B3B19CA" w14:textId="77777777"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</w:p>
    <w:p w14:paraId="65591FC4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Dle ustanovení § 18, odst. 1, zákona 106/1999 Sb., O svobodném přístupu k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informacím, ve znění pozdějších předpisů, zveřejňuji výroční zprávu o své činnosti v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 xml:space="preserve">oblasti poskytování </w:t>
      </w:r>
      <w:r>
        <w:rPr>
          <w:rFonts w:ascii="Arial" w:hAnsi="Arial" w:cs="Arial"/>
          <w:sz w:val="24"/>
          <w:szCs w:val="24"/>
        </w:rPr>
        <w:t>informací za</w:t>
      </w:r>
      <w:r w:rsidRPr="00296A92">
        <w:rPr>
          <w:rFonts w:ascii="Arial" w:hAnsi="Arial" w:cs="Arial"/>
          <w:sz w:val="24"/>
          <w:szCs w:val="24"/>
        </w:rPr>
        <w:t>:</w:t>
      </w:r>
    </w:p>
    <w:p w14:paraId="272483B0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3EDCB67A" w14:textId="4F2D02ED"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předcházející kalendářní rok 20</w:t>
      </w:r>
      <w:r w:rsidR="00AA71D6">
        <w:rPr>
          <w:rFonts w:ascii="Arial" w:hAnsi="Arial" w:cs="Arial"/>
          <w:sz w:val="24"/>
          <w:szCs w:val="24"/>
        </w:rPr>
        <w:t>2</w:t>
      </w:r>
      <w:r w:rsidR="009E7820">
        <w:rPr>
          <w:rFonts w:ascii="Arial" w:hAnsi="Arial" w:cs="Arial"/>
          <w:sz w:val="24"/>
          <w:szCs w:val="24"/>
        </w:rPr>
        <w:t>5</w:t>
      </w:r>
      <w:r w:rsidRPr="00296A92">
        <w:rPr>
          <w:rFonts w:ascii="Arial" w:hAnsi="Arial" w:cs="Arial"/>
          <w:sz w:val="24"/>
          <w:szCs w:val="24"/>
        </w:rPr>
        <w:t>.</w:t>
      </w:r>
    </w:p>
    <w:p w14:paraId="3451415C" w14:textId="77777777"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</w:p>
    <w:p w14:paraId="2C453480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žádostí o informace a počet vydaných rozhodnutí o odmítnutí žádosti.</w:t>
      </w:r>
    </w:p>
    <w:p w14:paraId="75FBD050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587387A5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327A513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odvolání proti rozhodnutí.</w:t>
      </w:r>
    </w:p>
    <w:p w14:paraId="02F4A578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7E7C9EB8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DE1E68B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zastoupení.</w:t>
      </w:r>
    </w:p>
    <w:p w14:paraId="2E562A0E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3A982078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9227D13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Výčet poskytnutých výhradních licencí, včetně odůvodnění nezbytnosti poskytnutí výhradní licence.</w:t>
      </w:r>
    </w:p>
    <w:p w14:paraId="3B2527CE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1B74E4E0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E7D3373" w14:textId="77777777" w:rsidR="00296A92" w:rsidRPr="008C4C61" w:rsidRDefault="00296A92" w:rsidP="00296A9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stížností podaných podle § 16a důvody jejich podání a stručný popis způsobu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8C4C61">
        <w:rPr>
          <w:rFonts w:ascii="Arial" w:hAnsi="Arial" w:cs="Arial"/>
          <w:sz w:val="24"/>
          <w:szCs w:val="24"/>
        </w:rPr>
        <w:t>jejich vyřízení.</w:t>
      </w:r>
    </w:p>
    <w:p w14:paraId="542BA6F5" w14:textId="77777777"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29B0D94D" w14:textId="77777777"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08D1FB7" w14:textId="77777777"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Další informace vztahující se k uplatňování tohoto zákona.</w:t>
      </w:r>
    </w:p>
    <w:p w14:paraId="4106608F" w14:textId="77777777" w:rsidR="00296A92" w:rsidRDefault="00296A92" w:rsidP="008C4C6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14:paraId="2CB326D1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6FE4EF33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3CB9581C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2D760942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244DEFB6" w14:textId="77777777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14:paraId="5CF1DE93" w14:textId="742E2C6A"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Ostravě, 31.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1.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202</w:t>
      </w:r>
      <w:r w:rsidR="009E782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Alena Janíčková</w:t>
      </w:r>
    </w:p>
    <w:p w14:paraId="45F495DA" w14:textId="77777777" w:rsidR="00296A92" w:rsidRP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="008C4C6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Ředitelka MŠ</w:t>
      </w:r>
      <w:r>
        <w:rPr>
          <w:rFonts w:ascii="Arial" w:hAnsi="Arial" w:cs="Arial"/>
          <w:sz w:val="24"/>
          <w:szCs w:val="24"/>
        </w:rPr>
        <w:tab/>
      </w:r>
    </w:p>
    <w:p w14:paraId="5325ADFA" w14:textId="77777777" w:rsidR="00296A92" w:rsidRPr="00296A92" w:rsidRDefault="00296A92">
      <w:pPr>
        <w:jc w:val="both"/>
        <w:rPr>
          <w:rFonts w:ascii="Arial" w:hAnsi="Arial" w:cs="Arial"/>
          <w:sz w:val="24"/>
          <w:szCs w:val="24"/>
        </w:rPr>
      </w:pPr>
    </w:p>
    <w:sectPr w:rsidR="00296A92" w:rsidRPr="0029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B2FB3"/>
    <w:multiLevelType w:val="hybridMultilevel"/>
    <w:tmpl w:val="0AFE1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A92"/>
    <w:rsid w:val="000B4B5E"/>
    <w:rsid w:val="00296A92"/>
    <w:rsid w:val="0051134E"/>
    <w:rsid w:val="0055661A"/>
    <w:rsid w:val="008C4C61"/>
    <w:rsid w:val="009E7820"/>
    <w:rsid w:val="00A15817"/>
    <w:rsid w:val="00AA71D6"/>
    <w:rsid w:val="00DA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A82A"/>
  <w15:chartTrackingRefBased/>
  <w15:docId w15:val="{9ED29150-CC3A-4FD7-87A9-5BDACCE0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6A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Alena Janíčková</cp:lastModifiedBy>
  <cp:revision>2</cp:revision>
  <cp:lastPrinted>2024-02-26T06:55:00Z</cp:lastPrinted>
  <dcterms:created xsi:type="dcterms:W3CDTF">2026-03-15T16:54:00Z</dcterms:created>
  <dcterms:modified xsi:type="dcterms:W3CDTF">2026-03-15T16:54:00Z</dcterms:modified>
</cp:coreProperties>
</file>